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val="0"/>
          <w:bCs w:val="0"/>
          <w:sz w:val="28"/>
          <w:szCs w:val="36"/>
          <w:lang w:val="en-US" w:eastAsia="zh-CN"/>
        </w:rPr>
      </w:pPr>
      <w:r>
        <w:rPr>
          <w:rFonts w:hint="eastAsia"/>
          <w:b w:val="0"/>
          <w:bCs w:val="0"/>
          <w:sz w:val="28"/>
          <w:szCs w:val="36"/>
          <w:lang w:val="en-US" w:eastAsia="zh-CN"/>
        </w:rPr>
        <w:t>附件1：</w:t>
      </w:r>
    </w:p>
    <w:p>
      <w:pPr>
        <w:jc w:val="center"/>
        <w:rPr>
          <w:rFonts w:hint="eastAsia"/>
          <w:b/>
          <w:bCs/>
          <w:sz w:val="40"/>
          <w:szCs w:val="48"/>
          <w:lang w:val="en-US" w:eastAsia="zh-CN"/>
        </w:rPr>
      </w:pPr>
      <w:r>
        <w:rPr>
          <w:rFonts w:hint="eastAsia"/>
          <w:b/>
          <w:bCs/>
          <w:sz w:val="40"/>
          <w:szCs w:val="48"/>
          <w:lang w:val="en-US" w:eastAsia="zh-CN"/>
        </w:rPr>
        <w:t>2022年“安全生产月”活动任务分解表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0134"/>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43" w:type="dxa"/>
            <w:vAlign w:val="center"/>
          </w:tcPr>
          <w:p>
            <w:pPr>
              <w:jc w:val="center"/>
              <w:rPr>
                <w:rFonts w:hint="default"/>
                <w:sz w:val="32"/>
                <w:szCs w:val="40"/>
                <w:vertAlign w:val="baseline"/>
                <w:lang w:val="en-US" w:eastAsia="zh-CN"/>
              </w:rPr>
            </w:pPr>
            <w:r>
              <w:rPr>
                <w:rFonts w:hint="eastAsia"/>
                <w:sz w:val="32"/>
                <w:szCs w:val="40"/>
                <w:vertAlign w:val="baseline"/>
                <w:lang w:val="en-US" w:eastAsia="zh-CN"/>
              </w:rPr>
              <w:t>序号</w:t>
            </w:r>
          </w:p>
        </w:tc>
        <w:tc>
          <w:tcPr>
            <w:tcW w:w="10134" w:type="dxa"/>
            <w:vAlign w:val="center"/>
          </w:tcPr>
          <w:p>
            <w:pPr>
              <w:jc w:val="center"/>
              <w:rPr>
                <w:rFonts w:hint="default"/>
                <w:sz w:val="32"/>
                <w:szCs w:val="40"/>
                <w:vertAlign w:val="baseline"/>
                <w:lang w:val="en-US" w:eastAsia="zh-CN"/>
              </w:rPr>
            </w:pPr>
            <w:r>
              <w:rPr>
                <w:rFonts w:hint="eastAsia"/>
                <w:sz w:val="32"/>
                <w:szCs w:val="40"/>
                <w:vertAlign w:val="baseline"/>
                <w:lang w:val="en-US" w:eastAsia="zh-CN"/>
              </w:rPr>
              <w:t>任务</w:t>
            </w:r>
          </w:p>
        </w:tc>
        <w:tc>
          <w:tcPr>
            <w:tcW w:w="3681" w:type="dxa"/>
            <w:vAlign w:val="center"/>
          </w:tcPr>
          <w:p>
            <w:pPr>
              <w:jc w:val="center"/>
              <w:rPr>
                <w:rFonts w:hint="default"/>
                <w:sz w:val="32"/>
                <w:szCs w:val="40"/>
                <w:vertAlign w:val="baseline"/>
                <w:lang w:val="en-US" w:eastAsia="zh-CN"/>
              </w:rPr>
            </w:pPr>
            <w:r>
              <w:rPr>
                <w:rFonts w:hint="eastAsia"/>
                <w:sz w:val="32"/>
                <w:szCs w:val="40"/>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1</w:t>
            </w:r>
          </w:p>
        </w:tc>
        <w:tc>
          <w:tcPr>
            <w:tcW w:w="10134" w:type="dxa"/>
            <w:vAlign w:val="center"/>
          </w:tcPr>
          <w:p>
            <w:pPr>
              <w:jc w:val="center"/>
              <w:rPr>
                <w:rFonts w:hint="eastAsia"/>
                <w:lang w:val="en-US" w:eastAsia="zh-CN"/>
              </w:rPr>
            </w:pPr>
            <w:r>
              <w:rPr>
                <w:rFonts w:hint="eastAsia"/>
                <w:lang w:val="en-US" w:eastAsia="zh-CN"/>
              </w:rPr>
              <w:t>党委行政专题学习习总书记安全生产重要论述、专题研讨安全生产工作</w:t>
            </w:r>
          </w:p>
          <w:p>
            <w:pPr>
              <w:jc w:val="center"/>
              <w:rPr>
                <w:rFonts w:hint="default"/>
                <w:lang w:val="en-US" w:eastAsia="zh-CN"/>
              </w:rPr>
            </w:pPr>
            <w:r>
              <w:rPr>
                <w:rFonts w:hint="eastAsia"/>
                <w:lang w:val="en-US" w:eastAsia="zh-CN"/>
              </w:rPr>
              <w:t>学习国务院安委会安全生产十五条措施，湖北省安全生产委员会《关于进一步强化安全生产责任落实坚决防范遏制重特大事故的若干措施》</w:t>
            </w:r>
          </w:p>
        </w:tc>
        <w:tc>
          <w:tcPr>
            <w:tcW w:w="3681"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校办、宣传部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2</w:t>
            </w:r>
          </w:p>
        </w:tc>
        <w:tc>
          <w:tcPr>
            <w:tcW w:w="10134"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“第一责任人安全倡议书”</w:t>
            </w:r>
          </w:p>
        </w:tc>
        <w:tc>
          <w:tcPr>
            <w:tcW w:w="3681"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校办、保卫处、各二级单位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3</w:t>
            </w:r>
          </w:p>
        </w:tc>
        <w:tc>
          <w:tcPr>
            <w:tcW w:w="10134" w:type="dxa"/>
            <w:vAlign w:val="center"/>
          </w:tcPr>
          <w:p>
            <w:pPr>
              <w:jc w:val="center"/>
              <w:rPr>
                <w:rFonts w:hint="default"/>
                <w:sz w:val="22"/>
                <w:szCs w:val="28"/>
                <w:vertAlign w:val="baseline"/>
                <w:lang w:val="en-US" w:eastAsia="zh-CN"/>
              </w:rPr>
            </w:pPr>
            <w:r>
              <w:rPr>
                <w:rFonts w:hint="default"/>
                <w:sz w:val="22"/>
                <w:szCs w:val="28"/>
                <w:vertAlign w:val="baseline"/>
                <w:lang w:val="en-US" w:eastAsia="zh-CN"/>
              </w:rPr>
              <w:t>《安全生产法》《湖北省学校安全条例》主题宣传活动。</w:t>
            </w:r>
          </w:p>
        </w:tc>
        <w:tc>
          <w:tcPr>
            <w:tcW w:w="3681"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4</w:t>
            </w:r>
          </w:p>
        </w:tc>
        <w:tc>
          <w:tcPr>
            <w:tcW w:w="10134" w:type="dxa"/>
            <w:vAlign w:val="center"/>
          </w:tcPr>
          <w:p>
            <w:pPr>
              <w:jc w:val="center"/>
              <w:rPr>
                <w:rFonts w:hint="default"/>
                <w:sz w:val="22"/>
                <w:szCs w:val="28"/>
                <w:vertAlign w:val="baseline"/>
                <w:lang w:val="en-US" w:eastAsia="zh-CN"/>
              </w:rPr>
            </w:pPr>
            <w:r>
              <w:rPr>
                <w:rFonts w:hint="default"/>
                <w:sz w:val="22"/>
                <w:szCs w:val="28"/>
                <w:vertAlign w:val="baseline"/>
                <w:lang w:val="en-US" w:eastAsia="zh-CN"/>
              </w:rPr>
              <w:t>6.16“国家安全宣传咨询日”宣教活动</w:t>
            </w:r>
          </w:p>
        </w:tc>
        <w:tc>
          <w:tcPr>
            <w:tcW w:w="3681"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5</w:t>
            </w:r>
          </w:p>
        </w:tc>
        <w:tc>
          <w:tcPr>
            <w:tcW w:w="10134"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cstheme="minorBidi"/>
                <w:kern w:val="2"/>
                <w:sz w:val="22"/>
                <w:szCs w:val="28"/>
                <w:vertAlign w:val="baseline"/>
                <w:lang w:val="en-US" w:eastAsia="zh-CN" w:bidi="ar-SA"/>
              </w:rPr>
              <w:t>应急科普宣教活动，突出溺水、一氧化碳中度、有限空间中毒</w:t>
            </w:r>
          </w:p>
        </w:tc>
        <w:tc>
          <w:tcPr>
            <w:tcW w:w="3681"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cstheme="minorBidi"/>
                <w:kern w:val="2"/>
                <w:sz w:val="22"/>
                <w:szCs w:val="28"/>
                <w:vertAlign w:val="baseline"/>
                <w:lang w:val="en-US" w:eastAsia="zh-CN" w:bidi="ar-SA"/>
              </w:rPr>
              <w:t>宣传部、学工处、研究生处、各学院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6</w:t>
            </w:r>
          </w:p>
        </w:tc>
        <w:tc>
          <w:tcPr>
            <w:tcW w:w="10134"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cstheme="minorBidi"/>
                <w:kern w:val="2"/>
                <w:sz w:val="22"/>
                <w:szCs w:val="28"/>
                <w:vertAlign w:val="baseline"/>
                <w:lang w:val="en-US" w:eastAsia="zh-CN" w:bidi="ar-SA"/>
              </w:rPr>
              <w:t>校园安全隐患排查整治</w:t>
            </w:r>
          </w:p>
        </w:tc>
        <w:tc>
          <w:tcPr>
            <w:tcW w:w="3681"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cstheme="minorBidi"/>
                <w:kern w:val="2"/>
                <w:sz w:val="22"/>
                <w:szCs w:val="28"/>
                <w:vertAlign w:val="baseline"/>
                <w:lang w:val="en-US" w:eastAsia="zh-CN" w:bidi="ar-SA"/>
              </w:rPr>
              <w:t>各二级单位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7</w:t>
            </w:r>
          </w:p>
        </w:tc>
        <w:tc>
          <w:tcPr>
            <w:tcW w:w="10134" w:type="dxa"/>
            <w:vAlign w:val="center"/>
          </w:tcPr>
          <w:p>
            <w:pPr>
              <w:jc w:val="center"/>
              <w:rPr>
                <w:rFonts w:hint="default"/>
                <w:lang w:val="en-US" w:eastAsia="zh-CN"/>
              </w:rPr>
            </w:pPr>
            <w:r>
              <w:rPr>
                <w:rFonts w:hint="eastAsia"/>
                <w:lang w:val="en-US" w:eastAsia="zh-CN"/>
              </w:rPr>
              <w:t>应急疏散逃生演练</w:t>
            </w:r>
          </w:p>
        </w:tc>
        <w:tc>
          <w:tcPr>
            <w:tcW w:w="3681"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43"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8</w:t>
            </w:r>
          </w:p>
        </w:tc>
        <w:tc>
          <w:tcPr>
            <w:tcW w:w="10134" w:type="dxa"/>
            <w:vAlign w:val="center"/>
          </w:tcPr>
          <w:p>
            <w:pPr>
              <w:jc w:val="center"/>
              <w:rPr>
                <w:rFonts w:hint="eastAsia" w:asciiTheme="minorHAnsi" w:hAnsiTheme="minorHAnsi" w:eastAsiaTheme="minorEastAsia" w:cstheme="minorBidi"/>
                <w:kern w:val="2"/>
                <w:sz w:val="22"/>
                <w:szCs w:val="28"/>
                <w:vertAlign w:val="baseline"/>
                <w:lang w:val="en-US" w:eastAsia="zh-CN" w:bidi="ar-SA"/>
              </w:rPr>
            </w:pPr>
            <w:r>
              <w:rPr>
                <w:rFonts w:hint="eastAsia"/>
                <w:lang w:val="en-US" w:eastAsia="zh-CN"/>
              </w:rPr>
              <w:t>开展“安全生产月”活动、学习《生命重于泰山》电视专题片（专题活动会议、活动总结）</w:t>
            </w:r>
          </w:p>
        </w:tc>
        <w:tc>
          <w:tcPr>
            <w:tcW w:w="3681" w:type="dxa"/>
            <w:vAlign w:val="center"/>
          </w:tcPr>
          <w:p>
            <w:pPr>
              <w:jc w:val="center"/>
              <w:rPr>
                <w:rFonts w:hint="eastAsia"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保卫、各二级单位</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sz w:val="28"/>
          <w:szCs w:val="36"/>
          <w:lang w:val="en-US" w:eastAsia="zh-CN"/>
        </w:rPr>
      </w:pPr>
      <w:r>
        <w:rPr>
          <w:rFonts w:hint="eastAsia"/>
          <w:sz w:val="28"/>
          <w:szCs w:val="36"/>
          <w:lang w:val="en-US" w:eastAsia="zh-CN"/>
        </w:rPr>
        <w:t>附件2：</w:t>
      </w:r>
    </w:p>
    <w:p>
      <w:pPr>
        <w:jc w:val="center"/>
        <w:rPr>
          <w:rFonts w:hint="eastAsia"/>
          <w:b/>
          <w:bCs/>
          <w:sz w:val="36"/>
          <w:szCs w:val="44"/>
          <w:lang w:val="en-US" w:eastAsia="zh-CN"/>
        </w:rPr>
      </w:pPr>
      <w:r>
        <w:rPr>
          <w:rFonts w:hint="eastAsia"/>
          <w:b/>
          <w:bCs/>
          <w:sz w:val="36"/>
          <w:szCs w:val="44"/>
          <w:lang w:val="en-US" w:eastAsia="zh-CN"/>
        </w:rPr>
        <w:t>“</w:t>
      </w:r>
      <w:bookmarkStart w:id="0" w:name="_GoBack"/>
      <w:r>
        <w:rPr>
          <w:rFonts w:hint="eastAsia"/>
          <w:b/>
          <w:bCs/>
          <w:sz w:val="36"/>
          <w:szCs w:val="44"/>
          <w:lang w:val="en-US" w:eastAsia="zh-CN"/>
        </w:rPr>
        <w:t>安全生产月</w:t>
      </w:r>
      <w:bookmarkEnd w:id="0"/>
      <w:r>
        <w:rPr>
          <w:rFonts w:hint="eastAsia"/>
          <w:b/>
          <w:bCs/>
          <w:sz w:val="36"/>
          <w:szCs w:val="44"/>
          <w:lang w:val="en-US" w:eastAsia="zh-CN"/>
        </w:rPr>
        <w:t>”活动进展情况统计表</w:t>
      </w:r>
    </w:p>
    <w:p>
      <w:pPr>
        <w:rPr>
          <w:rFonts w:hint="default"/>
          <w:sz w:val="28"/>
          <w:szCs w:val="36"/>
          <w:u w:val="single"/>
          <w:lang w:val="en-US" w:eastAsia="zh-CN"/>
        </w:rPr>
      </w:pPr>
      <w:r>
        <w:rPr>
          <w:rFonts w:hint="eastAsia"/>
          <w:sz w:val="28"/>
          <w:szCs w:val="36"/>
          <w:lang w:val="en-US" w:eastAsia="zh-CN"/>
        </w:rPr>
        <w:t>填报单位（盖章）：</w:t>
      </w:r>
      <w:r>
        <w:rPr>
          <w:rFonts w:hint="eastAsia"/>
          <w:b/>
          <w:bCs/>
          <w:sz w:val="28"/>
          <w:szCs w:val="36"/>
          <w:u w:val="single"/>
          <w:lang w:val="en-US" w:eastAsia="zh-CN"/>
        </w:rPr>
        <w:t xml:space="preserve">                         </w:t>
      </w:r>
      <w:r>
        <w:rPr>
          <w:rFonts w:hint="eastAsia"/>
          <w:sz w:val="28"/>
          <w:szCs w:val="36"/>
          <w:lang w:val="en-US" w:eastAsia="zh-CN"/>
        </w:rPr>
        <w:t xml:space="preserve"> 联系人：</w:t>
      </w:r>
      <w:r>
        <w:rPr>
          <w:rFonts w:hint="eastAsia"/>
          <w:sz w:val="28"/>
          <w:szCs w:val="36"/>
          <w:u w:val="single"/>
          <w:lang w:val="en-US" w:eastAsia="zh-CN"/>
        </w:rPr>
        <w:t xml:space="preserve">            </w:t>
      </w:r>
      <w:r>
        <w:rPr>
          <w:rFonts w:hint="eastAsia"/>
          <w:sz w:val="28"/>
          <w:szCs w:val="36"/>
          <w:lang w:val="en-US" w:eastAsia="zh-CN"/>
        </w:rPr>
        <w:t xml:space="preserve">  电话： </w:t>
      </w:r>
      <w:r>
        <w:rPr>
          <w:rFonts w:hint="eastAsia"/>
          <w:sz w:val="28"/>
          <w:szCs w:val="36"/>
          <w:u w:val="single"/>
          <w:lang w:val="en-US" w:eastAsia="zh-CN"/>
        </w:rPr>
        <w:t xml:space="preserve">              </w:t>
      </w:r>
      <w:r>
        <w:rPr>
          <w:rFonts w:hint="eastAsia"/>
          <w:sz w:val="28"/>
          <w:szCs w:val="36"/>
          <w:lang w:val="en-US" w:eastAsia="zh-CN"/>
        </w:rPr>
        <w:t xml:space="preserve">  填报日期： </w:t>
      </w:r>
      <w:r>
        <w:rPr>
          <w:rFonts w:hint="eastAsia"/>
          <w:sz w:val="28"/>
          <w:szCs w:val="36"/>
          <w:u w:val="single"/>
          <w:lang w:val="en-US" w:eastAsia="zh-CN"/>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970"/>
        <w:gridCol w:w="4665"/>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2970" w:type="dxa"/>
            <w:vAlign w:val="center"/>
          </w:tcPr>
          <w:p>
            <w:pPr>
              <w:jc w:val="center"/>
              <w:rPr>
                <w:rFonts w:hint="default"/>
                <w:sz w:val="28"/>
                <w:szCs w:val="36"/>
                <w:vertAlign w:val="baseline"/>
                <w:lang w:val="en-US" w:eastAsia="zh-CN"/>
              </w:rPr>
            </w:pPr>
            <w:r>
              <w:rPr>
                <w:rFonts w:hint="eastAsia"/>
                <w:sz w:val="28"/>
                <w:szCs w:val="36"/>
                <w:vertAlign w:val="baseline"/>
                <w:lang w:val="en-US" w:eastAsia="zh-CN"/>
              </w:rPr>
              <w:t>活动项目</w:t>
            </w:r>
          </w:p>
        </w:tc>
        <w:tc>
          <w:tcPr>
            <w:tcW w:w="4665" w:type="dxa"/>
            <w:vAlign w:val="center"/>
          </w:tcPr>
          <w:p>
            <w:pPr>
              <w:jc w:val="center"/>
              <w:rPr>
                <w:rFonts w:hint="default"/>
                <w:sz w:val="28"/>
                <w:szCs w:val="36"/>
                <w:vertAlign w:val="baseline"/>
                <w:lang w:val="en-US" w:eastAsia="zh-CN"/>
              </w:rPr>
            </w:pPr>
            <w:r>
              <w:rPr>
                <w:rFonts w:hint="eastAsia"/>
                <w:sz w:val="28"/>
                <w:szCs w:val="36"/>
                <w:vertAlign w:val="baseline"/>
                <w:lang w:val="en-US" w:eastAsia="zh-CN"/>
              </w:rPr>
              <w:t>内容要求</w:t>
            </w:r>
          </w:p>
        </w:tc>
        <w:tc>
          <w:tcPr>
            <w:tcW w:w="7979" w:type="dxa"/>
            <w:vAlign w:val="center"/>
          </w:tcPr>
          <w:p>
            <w:pPr>
              <w:jc w:val="center"/>
              <w:rPr>
                <w:rFonts w:hint="default"/>
                <w:sz w:val="28"/>
                <w:szCs w:val="36"/>
                <w:vertAlign w:val="baseline"/>
                <w:lang w:val="en-US" w:eastAsia="zh-CN"/>
              </w:rPr>
            </w:pPr>
            <w:r>
              <w:rPr>
                <w:rFonts w:hint="eastAsia"/>
                <w:sz w:val="28"/>
                <w:szCs w:val="36"/>
                <w:vertAlign w:val="baseline"/>
                <w:lang w:val="en-US" w:eastAsia="zh-CN"/>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96" w:hRule="atLeast"/>
          <w:jc w:val="center"/>
        </w:trPr>
        <w:tc>
          <w:tcPr>
            <w:tcW w:w="2970" w:type="dxa"/>
            <w:vAlign w:val="center"/>
          </w:tcPr>
          <w:p>
            <w:pPr>
              <w:jc w:val="center"/>
              <w:rPr>
                <w:rFonts w:hint="eastAsia"/>
                <w:sz w:val="22"/>
                <w:szCs w:val="28"/>
                <w:vertAlign w:val="baseline"/>
                <w:lang w:val="en-US" w:eastAsia="zh-CN"/>
              </w:rPr>
            </w:pPr>
            <w:r>
              <w:rPr>
                <w:rFonts w:hint="eastAsia"/>
                <w:sz w:val="22"/>
                <w:szCs w:val="28"/>
                <w:vertAlign w:val="baseline"/>
                <w:lang w:val="en-US" w:eastAsia="zh-CN"/>
              </w:rPr>
              <w:t>学习贯彻习近平总书记</w:t>
            </w:r>
          </w:p>
          <w:p>
            <w:pPr>
              <w:jc w:val="center"/>
              <w:rPr>
                <w:rFonts w:hint="default"/>
                <w:sz w:val="22"/>
                <w:szCs w:val="28"/>
                <w:vertAlign w:val="baseline"/>
                <w:lang w:val="en-US" w:eastAsia="zh-CN"/>
              </w:rPr>
            </w:pPr>
            <w:r>
              <w:rPr>
                <w:rFonts w:hint="eastAsia"/>
                <w:sz w:val="22"/>
                <w:szCs w:val="28"/>
                <w:vertAlign w:val="baseline"/>
                <w:lang w:val="en-US" w:eastAsia="zh-CN"/>
              </w:rPr>
              <w:t>关于安全生产重要论述</w:t>
            </w:r>
          </w:p>
        </w:tc>
        <w:tc>
          <w:tcPr>
            <w:tcW w:w="4665" w:type="dxa"/>
            <w:vAlign w:val="center"/>
          </w:tcPr>
          <w:p>
            <w:pPr>
              <w:jc w:val="left"/>
              <w:rPr>
                <w:rFonts w:hint="default"/>
                <w:sz w:val="22"/>
                <w:szCs w:val="28"/>
                <w:vertAlign w:val="baseline"/>
                <w:lang w:val="en-US" w:eastAsia="zh-CN"/>
              </w:rPr>
            </w:pPr>
            <w:r>
              <w:rPr>
                <w:rFonts w:hint="eastAsia"/>
                <w:sz w:val="22"/>
                <w:szCs w:val="28"/>
                <w:vertAlign w:val="baseline"/>
                <w:lang w:val="en-US" w:eastAsia="zh-CN"/>
              </w:rPr>
              <w:t>学习贯彻习近平总书记关于安全生产重要论述，集中学习《生命重于泰山》电视专题片，推动贯彻落实安全生产十五条措施</w:t>
            </w:r>
          </w:p>
        </w:tc>
        <w:tc>
          <w:tcPr>
            <w:tcW w:w="7979" w:type="dxa"/>
            <w:vAlign w:val="center"/>
          </w:tcPr>
          <w:p>
            <w:pPr>
              <w:jc w:val="left"/>
              <w:rPr>
                <w:rFonts w:hint="eastAsia"/>
                <w:sz w:val="22"/>
                <w:szCs w:val="28"/>
                <w:vertAlign w:val="baseline"/>
                <w:lang w:val="en-US" w:eastAsia="zh-CN"/>
              </w:rPr>
            </w:pPr>
            <w:r>
              <w:rPr>
                <w:rFonts w:hint="eastAsia"/>
                <w:sz w:val="22"/>
                <w:szCs w:val="28"/>
                <w:vertAlign w:val="baseline"/>
                <w:lang w:val="en-US" w:eastAsia="zh-CN"/>
              </w:rPr>
              <w:t>专题研讨、集中宣讲、辅导培训等（  ）场，参与（   ）人次；</w:t>
            </w:r>
          </w:p>
          <w:p>
            <w:pPr>
              <w:jc w:val="left"/>
              <w:rPr>
                <w:rFonts w:hint="default"/>
                <w:sz w:val="22"/>
                <w:szCs w:val="28"/>
                <w:vertAlign w:val="baseline"/>
                <w:lang w:val="en-US" w:eastAsia="zh-CN"/>
              </w:rPr>
            </w:pPr>
            <w:r>
              <w:rPr>
                <w:rFonts w:hint="eastAsia"/>
                <w:sz w:val="22"/>
                <w:szCs w:val="28"/>
                <w:vertAlign w:val="baseline"/>
                <w:lang w:val="en-US" w:eastAsia="zh-CN"/>
              </w:rPr>
              <w:t>开展安全生产“公开课”“大家谈”主题班会活动（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06" w:hRule="atLeast"/>
          <w:jc w:val="center"/>
        </w:trPr>
        <w:tc>
          <w:tcPr>
            <w:tcW w:w="297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宣传贯彻安全生产法</w:t>
            </w:r>
          </w:p>
        </w:tc>
        <w:tc>
          <w:tcPr>
            <w:tcW w:w="4665" w:type="dxa"/>
            <w:vAlign w:val="center"/>
          </w:tcPr>
          <w:p>
            <w:pPr>
              <w:jc w:val="left"/>
              <w:rPr>
                <w:rFonts w:hint="default"/>
                <w:sz w:val="22"/>
                <w:szCs w:val="28"/>
                <w:vertAlign w:val="baseline"/>
                <w:lang w:val="en-US" w:eastAsia="zh-CN"/>
              </w:rPr>
            </w:pPr>
            <w:r>
              <w:rPr>
                <w:rFonts w:hint="eastAsia"/>
                <w:sz w:val="22"/>
                <w:szCs w:val="28"/>
                <w:vertAlign w:val="baseline"/>
                <w:lang w:val="en-US" w:eastAsia="zh-CN"/>
              </w:rPr>
              <w:t>开展安全生产法主题宣传活动，推动“第一责任人”守法履责，全面摸排查找身边的安全隐患。</w:t>
            </w:r>
          </w:p>
        </w:tc>
        <w:tc>
          <w:tcPr>
            <w:tcW w:w="7979" w:type="dxa"/>
            <w:vAlign w:val="center"/>
          </w:tcPr>
          <w:p>
            <w:pPr>
              <w:jc w:val="left"/>
              <w:rPr>
                <w:rFonts w:hint="eastAsia"/>
                <w:sz w:val="22"/>
                <w:szCs w:val="28"/>
                <w:vertAlign w:val="baseline"/>
                <w:lang w:val="en-US" w:eastAsia="zh-CN"/>
              </w:rPr>
            </w:pPr>
            <w:r>
              <w:rPr>
                <w:rFonts w:hint="eastAsia"/>
                <w:sz w:val="22"/>
                <w:szCs w:val="28"/>
                <w:vertAlign w:val="baseline"/>
                <w:lang w:val="en-US" w:eastAsia="zh-CN"/>
              </w:rPr>
              <w:t>参与“第一责任人安全倡议书”活动（  ）人次；</w:t>
            </w:r>
          </w:p>
          <w:p>
            <w:pPr>
              <w:jc w:val="left"/>
              <w:rPr>
                <w:rFonts w:hint="default"/>
                <w:sz w:val="22"/>
                <w:szCs w:val="28"/>
                <w:vertAlign w:val="baseline"/>
                <w:lang w:val="en-US" w:eastAsia="zh-CN"/>
              </w:rPr>
            </w:pPr>
            <w:r>
              <w:rPr>
                <w:rFonts w:hint="eastAsia"/>
                <w:sz w:val="22"/>
                <w:szCs w:val="28"/>
                <w:vertAlign w:val="baseline"/>
                <w:lang w:val="en-US" w:eastAsia="zh-CN"/>
              </w:rPr>
              <w:t>“查找身边的隐患”，查找隐患（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24" w:hRule="atLeast"/>
          <w:jc w:val="center"/>
        </w:trPr>
        <w:tc>
          <w:tcPr>
            <w:tcW w:w="297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安全生产教育开展情况</w:t>
            </w:r>
          </w:p>
        </w:tc>
        <w:tc>
          <w:tcPr>
            <w:tcW w:w="4665" w:type="dxa"/>
            <w:vAlign w:val="center"/>
          </w:tcPr>
          <w:p>
            <w:pPr>
              <w:jc w:val="left"/>
              <w:rPr>
                <w:rFonts w:hint="default"/>
                <w:sz w:val="22"/>
                <w:szCs w:val="28"/>
                <w:vertAlign w:val="baseline"/>
                <w:lang w:val="en-US" w:eastAsia="zh-CN"/>
              </w:rPr>
            </w:pPr>
            <w:r>
              <w:rPr>
                <w:rFonts w:hint="eastAsia"/>
                <w:sz w:val="22"/>
                <w:szCs w:val="28"/>
                <w:vertAlign w:val="baseline"/>
                <w:lang w:val="en-US" w:eastAsia="zh-CN"/>
              </w:rPr>
              <w:t>开展警示教育，组织观看安全生产警示教育片、专题展；学校安全生产月相关新闻报道；</w:t>
            </w:r>
          </w:p>
        </w:tc>
        <w:tc>
          <w:tcPr>
            <w:tcW w:w="7979" w:type="dxa"/>
            <w:vAlign w:val="center"/>
          </w:tcPr>
          <w:p>
            <w:pPr>
              <w:jc w:val="left"/>
              <w:rPr>
                <w:rFonts w:hint="eastAsia"/>
                <w:sz w:val="22"/>
                <w:szCs w:val="28"/>
                <w:vertAlign w:val="baseline"/>
                <w:lang w:val="en-US" w:eastAsia="zh-CN"/>
              </w:rPr>
            </w:pPr>
            <w:r>
              <w:rPr>
                <w:rFonts w:hint="eastAsia"/>
                <w:sz w:val="22"/>
                <w:szCs w:val="28"/>
                <w:vertAlign w:val="baseline"/>
                <w:lang w:val="en-US" w:eastAsia="zh-CN"/>
              </w:rPr>
              <w:t>组织观看安全生产警示教育片、专题展（  ）场，参与（  ）人次；</w:t>
            </w:r>
          </w:p>
          <w:p>
            <w:pPr>
              <w:jc w:val="left"/>
              <w:rPr>
                <w:rFonts w:hint="default"/>
                <w:sz w:val="22"/>
                <w:szCs w:val="28"/>
                <w:vertAlign w:val="baseline"/>
                <w:lang w:val="en-US" w:eastAsia="zh-CN"/>
              </w:rPr>
            </w:pPr>
            <w:r>
              <w:rPr>
                <w:rFonts w:hint="eastAsia"/>
                <w:sz w:val="22"/>
                <w:szCs w:val="28"/>
                <w:vertAlign w:val="baseline"/>
                <w:lang w:val="en-US" w:eastAsia="zh-CN"/>
              </w:rPr>
              <w:t>报道学校排查治理进展成效（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77" w:hRule="atLeast"/>
          <w:jc w:val="center"/>
        </w:trPr>
        <w:tc>
          <w:tcPr>
            <w:tcW w:w="297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其他特色活动</w:t>
            </w:r>
          </w:p>
        </w:tc>
        <w:tc>
          <w:tcPr>
            <w:tcW w:w="4665" w:type="dxa"/>
            <w:vAlign w:val="center"/>
          </w:tcPr>
          <w:p>
            <w:pPr>
              <w:jc w:val="left"/>
              <w:rPr>
                <w:rFonts w:hint="default"/>
                <w:sz w:val="22"/>
                <w:szCs w:val="28"/>
                <w:vertAlign w:val="baseline"/>
                <w:lang w:val="en-US" w:eastAsia="zh-CN"/>
              </w:rPr>
            </w:pPr>
            <w:r>
              <w:rPr>
                <w:rFonts w:hint="eastAsia"/>
                <w:sz w:val="22"/>
                <w:szCs w:val="28"/>
                <w:vertAlign w:val="baseline"/>
                <w:lang w:val="en-US" w:eastAsia="zh-CN"/>
              </w:rPr>
              <w:t>可根据实际情况选填</w:t>
            </w:r>
          </w:p>
        </w:tc>
        <w:tc>
          <w:tcPr>
            <w:tcW w:w="7979" w:type="dxa"/>
            <w:vAlign w:val="center"/>
          </w:tcPr>
          <w:p>
            <w:pPr>
              <w:jc w:val="left"/>
              <w:rPr>
                <w:rFonts w:hint="default"/>
                <w:sz w:val="22"/>
                <w:szCs w:val="28"/>
                <w:vertAlign w:val="baseline"/>
                <w:lang w:val="en-US" w:eastAsia="zh-CN"/>
              </w:rPr>
            </w:pPr>
            <w:r>
              <w:rPr>
                <w:rFonts w:hint="eastAsia"/>
                <w:sz w:val="22"/>
                <w:szCs w:val="28"/>
                <w:vertAlign w:val="baseline"/>
                <w:lang w:val="en-US" w:eastAsia="zh-CN"/>
              </w:rPr>
              <w:t>组织（  ）场次，参与（  ）人次，宣传受众（  ）人次。</w:t>
            </w:r>
          </w:p>
        </w:tc>
      </w:tr>
    </w:tbl>
    <w:p>
      <w:pPr>
        <w:rPr>
          <w:rFonts w:hint="default"/>
          <w:sz w:val="22"/>
          <w:szCs w:val="28"/>
          <w:lang w:val="en-US" w:eastAsia="zh-CN"/>
        </w:rPr>
      </w:pP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请各责任部门于6月20日前将活动进展情况统计表和活动总结报送保卫处。联系人：黄显诚，电话：18971439958。</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sectPr>
          <w:pgSz w:w="16838" w:h="11906" w:orient="landscape"/>
          <w:pgMar w:top="720" w:right="720" w:bottom="720" w:left="720" w:header="851" w:footer="992" w:gutter="0"/>
          <w:cols w:space="425" w:num="1"/>
          <w:docGrid w:type="lines" w:linePitch="312" w:charSpace="0"/>
        </w:sectPr>
      </w:pPr>
    </w:p>
    <w:tbl>
      <w:tblPr>
        <w:tblStyle w:val="2"/>
        <w:tblW w:w="5000" w:type="pct"/>
        <w:tblCellSpacing w:w="0" w:type="dxa"/>
        <w:tblInd w:w="0" w:type="dxa"/>
        <w:shd w:val="clear" w:color="auto" w:fill="FFFFFF"/>
        <w:tblLayout w:type="autofit"/>
        <w:tblCellMar>
          <w:top w:w="0" w:type="dxa"/>
          <w:left w:w="0" w:type="dxa"/>
          <w:bottom w:w="0" w:type="dxa"/>
          <w:right w:w="0" w:type="dxa"/>
        </w:tblCellMar>
      </w:tblPr>
      <w:tblGrid>
        <w:gridCol w:w="10466"/>
      </w:tblGrid>
      <w:tr>
        <w:tblPrEx>
          <w:shd w:val="clear" w:color="auto" w:fill="FFFFFF"/>
        </w:tblPrEx>
        <w:trPr>
          <w:tblCellSpacing w:w="0" w:type="dxa"/>
        </w:trPr>
        <w:tc>
          <w:tcPr>
            <w:tcW w:w="0" w:type="auto"/>
            <w:shd w:val="clear" w:color="auto" w:fill="FFFFFF"/>
            <w:vAlign w:val="center"/>
          </w:tcPr>
          <w:p>
            <w:pPr>
              <w:jc w:val="both"/>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附件3：</w:t>
            </w:r>
          </w:p>
          <w:p>
            <w:pPr>
              <w:jc w:val="center"/>
              <w:rPr>
                <w:rFonts w:ascii="宋体" w:hAnsi="宋体" w:eastAsia="宋体"/>
                <w:b/>
                <w:bCs/>
                <w:sz w:val="44"/>
                <w:szCs w:val="44"/>
              </w:rPr>
            </w:pPr>
            <w:r>
              <w:rPr>
                <w:rFonts w:ascii="宋体" w:hAnsi="宋体" w:eastAsia="宋体"/>
                <w:b/>
                <w:bCs/>
                <w:sz w:val="44"/>
                <w:szCs w:val="44"/>
              </w:rPr>
              <w:t>第一责任人安全倡议书</w:t>
            </w:r>
          </w:p>
        </w:tc>
      </w:tr>
    </w:tbl>
    <w:p>
      <w:pPr>
        <w:rPr>
          <w:rFonts w:ascii="宋体" w:hAnsi="宋体" w:eastAsia="宋体"/>
          <w:vanish/>
          <w:sz w:val="32"/>
          <w:szCs w:val="32"/>
        </w:rPr>
      </w:pPr>
    </w:p>
    <w:tbl>
      <w:tblPr>
        <w:tblStyle w:val="2"/>
        <w:tblW w:w="5000" w:type="pct"/>
        <w:tblCellSpacing w:w="0" w:type="dxa"/>
        <w:tblInd w:w="0" w:type="dxa"/>
        <w:shd w:val="clear" w:color="auto" w:fill="FFFFFF"/>
        <w:tblLayout w:type="autofit"/>
        <w:tblCellMar>
          <w:top w:w="0" w:type="dxa"/>
          <w:left w:w="0" w:type="dxa"/>
          <w:bottom w:w="0" w:type="dxa"/>
          <w:right w:w="0" w:type="dxa"/>
        </w:tblCellMar>
      </w:tblPr>
      <w:tblGrid>
        <w:gridCol w:w="10466"/>
      </w:tblGrid>
      <w:tr>
        <w:tblPrEx>
          <w:shd w:val="clear" w:color="auto" w:fill="FFFFFF"/>
        </w:tblPrEx>
        <w:trPr>
          <w:tblCellSpacing w:w="0" w:type="dxa"/>
        </w:trPr>
        <w:tc>
          <w:tcPr>
            <w:tcW w:w="0" w:type="auto"/>
            <w:shd w:val="clear" w:color="auto" w:fill="FFFFFF"/>
            <w:vAlign w:val="center"/>
          </w:tcPr>
          <w:p>
            <w:pPr>
              <w:ind w:firstLine="640" w:firstLineChars="200"/>
              <w:rPr>
                <w:rFonts w:ascii="宋体" w:hAnsi="宋体" w:eastAsia="宋体"/>
                <w:sz w:val="32"/>
                <w:szCs w:val="32"/>
              </w:rPr>
            </w:pPr>
            <w:r>
              <w:rPr>
                <w:rFonts w:hint="eastAsia" w:ascii="宋体" w:hAnsi="宋体" w:eastAsia="宋体"/>
                <w:sz w:val="32"/>
                <w:szCs w:val="32"/>
              </w:rPr>
              <w:t>今年6月是全国第 21 个“安全生产月”，为深入贯彻习近平总书记关于安全生产的重要论述，坚持“人民至上、生命至上”理念，全面增强法治意识，压紧压实安全生产责任，积极“遵守安全生产法 当好第一责任人”，现向全校师生员工发出如下倡议：</w:t>
            </w:r>
          </w:p>
          <w:p>
            <w:pPr>
              <w:ind w:firstLine="640" w:firstLineChars="200"/>
              <w:rPr>
                <w:rFonts w:ascii="宋体" w:hAnsi="宋体" w:eastAsia="宋体"/>
                <w:sz w:val="32"/>
                <w:szCs w:val="32"/>
              </w:rPr>
            </w:pPr>
            <w:r>
              <w:rPr>
                <w:rFonts w:hint="eastAsia" w:ascii="宋体" w:hAnsi="宋体" w:eastAsia="宋体"/>
                <w:sz w:val="32"/>
                <w:szCs w:val="32"/>
              </w:rPr>
              <w:t>一、紧扣“一个专题”，加强学习。深入学习贯彻习近平总书记关于安全生产重要论述、《安全生产法》、国务院安委会安全生产“十五条措施”和我省二十条实施意见内容，积极收看《生命重于泰山》电视专题片，确保专题片学习全覆盖。充分认识、深刻领会落实党中央国务院关于安全生产重要指示精神，坚决把师生员工的生命财产安全作为学校发展的根本基础，加强安全生产知识宣传和教育，广泛凝聚坚守安全红线、推动安全发展共识，使安全生产理念入脑入。</w:t>
            </w:r>
          </w:p>
          <w:p>
            <w:pPr>
              <w:ind w:firstLine="640" w:firstLineChars="200"/>
              <w:rPr>
                <w:rFonts w:ascii="宋体" w:hAnsi="宋体" w:eastAsia="宋体"/>
                <w:sz w:val="32"/>
                <w:szCs w:val="32"/>
              </w:rPr>
            </w:pPr>
            <w:r>
              <w:rPr>
                <w:rFonts w:hint="eastAsia" w:ascii="宋体" w:hAnsi="宋体" w:eastAsia="宋体"/>
                <w:sz w:val="32"/>
                <w:szCs w:val="32"/>
              </w:rPr>
              <w:t>二、坚决落实安全生产主体责任。认真贯彻落实省委、省政府关于安全生产决策部署，进一步建立健全安全生产责任体系，严格落实全员安全生产责任制，各中层单位负责人严格履行安全生产第一责任人责任。积极开展安全生产宣传教育，规范岗位安全操作规程，依法依规做好安全生产各项工作，做到安全投入到位、安全培训到位、基础管理到位、应急救援到位，确保安全生产。</w:t>
            </w:r>
          </w:p>
          <w:p>
            <w:pPr>
              <w:ind w:firstLine="640" w:firstLineChars="200"/>
              <w:rPr>
                <w:rFonts w:ascii="宋体" w:hAnsi="宋体" w:eastAsia="宋体"/>
                <w:sz w:val="32"/>
                <w:szCs w:val="32"/>
              </w:rPr>
            </w:pPr>
            <w:r>
              <w:rPr>
                <w:rFonts w:hint="eastAsia" w:ascii="宋体" w:hAnsi="宋体" w:eastAsia="宋体"/>
                <w:sz w:val="32"/>
                <w:szCs w:val="32"/>
              </w:rPr>
              <w:t>三、全面整改安全隐患。认真开展安全生产大检查大整治行动，紧盯风险等级较高、容易漏管失控的重点区域、重要环节，全面深入细致排查整治风险隐患，对重大风险隐患建立台账清单，做到整改责任、措施、资金、时限、预案“五落实”。</w:t>
            </w:r>
          </w:p>
          <w:p>
            <w:pPr>
              <w:ind w:firstLine="640" w:firstLineChars="200"/>
              <w:rPr>
                <w:rFonts w:ascii="宋体" w:hAnsi="宋体" w:eastAsia="宋体"/>
                <w:sz w:val="32"/>
                <w:szCs w:val="32"/>
              </w:rPr>
            </w:pPr>
            <w:r>
              <w:rPr>
                <w:rFonts w:hint="eastAsia" w:ascii="宋体" w:hAnsi="宋体" w:eastAsia="宋体"/>
                <w:sz w:val="32"/>
                <w:szCs w:val="32"/>
              </w:rPr>
              <w:t>四、全面提高事故防控和应急处置能力。加强各类应急预案的编制、修订、演练工作，加大危险化学品管控，严格落实重大危险源安全包保责任制，积极参与“我是安全吹哨人”“查找身边的隐患”等活动，采取人防、物防与技防相结合，随时掌握重大危险源安全状况。加强应急预案的日常演练，重点锤炼提高强化一线员工应急意识和第一责任人的应急处置能力。</w:t>
            </w:r>
          </w:p>
          <w:p>
            <w:pPr>
              <w:ind w:firstLine="640" w:firstLineChars="200"/>
              <w:rPr>
                <w:rFonts w:ascii="宋体" w:hAnsi="宋体" w:eastAsia="宋体"/>
                <w:sz w:val="32"/>
                <w:szCs w:val="32"/>
              </w:rPr>
            </w:pPr>
            <w:r>
              <w:rPr>
                <w:rFonts w:hint="eastAsia" w:ascii="宋体" w:hAnsi="宋体" w:eastAsia="宋体"/>
                <w:sz w:val="32"/>
                <w:szCs w:val="32"/>
              </w:rPr>
              <w:t>安全生产无小事，生命安全大过天。我们要做好安全生产各项工作，在思想认识上真正紧起来，防范措施上真正严起来，工作落实上真正实起来，漏洞排查上真正细起来，共同把好安全生产关，确保生命财产安全。</w:t>
            </w:r>
          </w:p>
          <w:p>
            <w:pPr>
              <w:rPr>
                <w:rFonts w:hint="eastAsia" w:ascii="宋体" w:hAnsi="宋体" w:eastAsia="宋体"/>
                <w:sz w:val="32"/>
                <w:szCs w:val="32"/>
              </w:rPr>
            </w:pPr>
            <w:r>
              <w:rPr>
                <w:rFonts w:hint="eastAsia" w:ascii="宋体" w:hAnsi="宋体" w:eastAsia="宋体"/>
                <w:sz w:val="32"/>
                <w:szCs w:val="32"/>
              </w:rPr>
              <w:t> </w:t>
            </w:r>
          </w:p>
          <w:p>
            <w:pPr>
              <w:rPr>
                <w:rFonts w:hint="eastAsia" w:ascii="宋体" w:hAnsi="宋体" w:eastAsia="宋体"/>
                <w:sz w:val="32"/>
                <w:szCs w:val="32"/>
              </w:rPr>
            </w:pPr>
          </w:p>
          <w:p>
            <w:pPr>
              <w:ind w:firstLine="960" w:firstLineChars="300"/>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倡议人：                        </w:t>
            </w:r>
          </w:p>
          <w:p>
            <w:pPr>
              <w:ind w:firstLine="960" w:firstLineChars="300"/>
              <w:rPr>
                <w:rFonts w:hint="eastAsia" w:ascii="宋体" w:hAnsi="宋体" w:eastAsia="宋体"/>
                <w:sz w:val="32"/>
                <w:szCs w:val="32"/>
                <w:lang w:val="en-US" w:eastAsia="zh-CN"/>
              </w:rPr>
            </w:pPr>
          </w:p>
          <w:p>
            <w:pPr>
              <w:ind w:firstLine="960" w:firstLineChars="300"/>
              <w:rPr>
                <w:rFonts w:hint="eastAsia" w:ascii="宋体" w:hAnsi="宋体" w:eastAsia="宋体"/>
                <w:sz w:val="32"/>
                <w:szCs w:val="32"/>
                <w:lang w:val="en-US" w:eastAsia="zh-CN"/>
              </w:rPr>
            </w:pPr>
          </w:p>
          <w:p>
            <w:pPr>
              <w:ind w:firstLine="960" w:firstLineChars="300"/>
              <w:rPr>
                <w:rFonts w:hint="default" w:ascii="宋体" w:hAnsi="宋体" w:eastAsia="宋体"/>
                <w:sz w:val="32"/>
                <w:szCs w:val="32"/>
                <w:lang w:val="en-US" w:eastAsia="zh-CN"/>
              </w:rPr>
            </w:pPr>
            <w:r>
              <w:rPr>
                <w:rFonts w:hint="eastAsia" w:ascii="宋体" w:hAnsi="宋体" w:eastAsia="宋体"/>
                <w:sz w:val="32"/>
                <w:szCs w:val="32"/>
                <w:lang w:val="en-US" w:eastAsia="zh-CN"/>
              </w:rPr>
              <w:t>参与人：</w:t>
            </w:r>
          </w:p>
        </w:tc>
      </w:tr>
    </w:tbl>
    <w:p>
      <w:pPr>
        <w:rPr>
          <w:rFonts w:hint="eastAsia"/>
          <w:b/>
          <w:bCs/>
          <w:lang w:val="en-US" w:eastAsia="zh-CN"/>
        </w:rPr>
      </w:pPr>
    </w:p>
    <w:p>
      <w:pPr>
        <w:rPr>
          <w:rFonts w:hint="eastAsia"/>
          <w:lang w:val="en-US" w:eastAsia="zh-CN"/>
        </w:rPr>
      </w:pPr>
    </w:p>
    <w:p>
      <w:pPr>
        <w:rPr>
          <w:rFonts w:hint="default"/>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jM4OGQwOTNmOWJkMTU5NGNjYzVmZTdiOGYwYmMifQ=="/>
  </w:docVars>
  <w:rsids>
    <w:rsidRoot w:val="07002ECD"/>
    <w:rsid w:val="07002ECD"/>
    <w:rsid w:val="1101713F"/>
    <w:rsid w:val="246E271E"/>
    <w:rsid w:val="68C2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314</Words>
  <Characters>321</Characters>
  <Lines>0</Lines>
  <Paragraphs>0</Paragraphs>
  <TotalTime>4</TotalTime>
  <ScaleCrop>false</ScaleCrop>
  <LinksUpToDate>false</LinksUpToDate>
  <CharactersWithSpaces>321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2022-06-06T01:29:00Z</dcterms:created>
  <dc:creator>禅幽显微</dc:creator>
  <cp:lastModifiedBy>禅幽显微</cp:lastModifiedBy>
  <cp:lastPrinted>2022-06-08T00:29:59Z</cp:lastPrinted>
  <dcterms:modified xsi:type="dcterms:W3CDTF">2022-06-08T00:35:18Z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ED4844BA019F40DC9C184D808A9B951F</vt:lpwstr>
  </property>
</Properties>
</file>